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D897" w14:textId="61D85AD5" w:rsidR="007C4DA1" w:rsidRDefault="008F2D5F" w:rsidP="008F2D5F">
      <w:pPr>
        <w:jc w:val="center"/>
        <w:rPr>
          <w:rFonts w:ascii="ACADEMY ENGRAVED LET PLAIN:1.0" w:hAnsi="ACADEMY ENGRAVED LET PLAIN:1.0"/>
          <w:sz w:val="72"/>
          <w:szCs w:val="72"/>
        </w:rPr>
      </w:pPr>
      <w:r w:rsidRPr="008F2D5F">
        <w:rPr>
          <w:rFonts w:ascii="ACADEMY ENGRAVED LET PLAIN:1.0" w:hAnsi="ACADEMY ENGRAVED LET PLAIN:1.0"/>
          <w:sz w:val="72"/>
          <w:szCs w:val="72"/>
        </w:rPr>
        <w:t>Fonds AMP</w:t>
      </w:r>
    </w:p>
    <w:p w14:paraId="3DF31386" w14:textId="2117851F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« Le Fonds AMP vise à assurer un soutien financier aux étudiants membres de l’AGEP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quant aux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coûts associés aux apprentissages en milieu professionnel effectués à l’extérieur de la ville de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Québec. »</w:t>
      </w:r>
    </w:p>
    <w:p w14:paraId="1770A65C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3140D66B" w14:textId="1E5AAB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MONTANT REMBOURSÉ :</w:t>
      </w:r>
    </w:p>
    <w:p w14:paraId="55522465" w14:textId="34CD4ED0" w:rsid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Depuis janvier 2022, les modalités de remboursement ont changé, une publication sur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le site du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Fonds AMP avait été faite à ce sujet.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Le Fonds AMP jouit actuellement d’une popularité grandissante, ce qui permet à bon nombre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d’entre vous de toucher un certain remboursement sur les frais d’hébergement lors d’AMP à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l’extérieur de la ville de Québec. Or, le Fonds AMP n’a pas une capacité financière illimitée, et sa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popularité actuelle ne joue pas en sa faveur. Le montant annuel disponible correspond à votre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contribution étudiante (annexée aux frais de scolarité), soit 25$ par étudiant, par session. Des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décisions ont donc dû être prises afin de permettre une équité de remboursement entre les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étudiants.</w:t>
      </w:r>
    </w:p>
    <w:p w14:paraId="4355545C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</w:p>
    <w:p w14:paraId="7339FCF0" w14:textId="2E25A2FE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Étant donné la nature imprévisible des demandes reçues lors de chaque session, les modalités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 xml:space="preserve">de remboursement sont </w:t>
      </w:r>
      <w:r w:rsidRPr="008F2D5F">
        <w:rPr>
          <w:rFonts w:ascii="Apple Color Emoji" w:hAnsi="Apple Color Emoji" w:cs="Apple Color Emoji"/>
          <w:b/>
          <w:bCs/>
        </w:rPr>
        <w:t>✅</w:t>
      </w:r>
      <w:r w:rsidRPr="008F2D5F">
        <w:rPr>
          <w:rFonts w:cstheme="minorHAnsi"/>
          <w:b/>
          <w:bCs/>
        </w:rPr>
        <w:t>RÉÉVALUÉES</w:t>
      </w:r>
      <w:r w:rsidRPr="008F2D5F">
        <w:rPr>
          <w:rFonts w:ascii="Apple Color Emoji" w:hAnsi="Apple Color Emoji" w:cs="Apple Color Emoji"/>
          <w:b/>
          <w:bCs/>
        </w:rPr>
        <w:t>✅</w:t>
      </w:r>
      <w:r>
        <w:rPr>
          <w:rFonts w:ascii="Apple Color Emoji" w:hAnsi="Apple Color Emoji" w:cs="Apple Color Emoji"/>
          <w:b/>
          <w:bCs/>
        </w:rPr>
        <w:t xml:space="preserve"> </w:t>
      </w:r>
      <w:r w:rsidRPr="008F2D5F">
        <w:rPr>
          <w:rFonts w:cstheme="minorHAnsi"/>
          <w:b/>
          <w:bCs/>
        </w:rPr>
        <w:t>lors de CHAQUE rencontre avec le Comité directeur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du Fonds AMP en fonction de la demande et du budget relevant de la cotisation étudiante. Pour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vous donner une idée, voici les modalités de remboursement applicables lors de la dernière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période évaluée (fin de l'hiver/été 2022):</w:t>
      </w:r>
    </w:p>
    <w:p w14:paraId="4F453C43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0C5902B2" w14:textId="58E121D1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  <w:i/>
          <w:iCs/>
          <w:u w:val="single"/>
        </w:rPr>
        <w:t>Les premiers 150$ + 30% du montant restant du prix de l’hébergement, jusqu’à concurrence de</w:t>
      </w:r>
      <w:r w:rsidRPr="008F2D5F">
        <w:rPr>
          <w:rFonts w:cstheme="minorHAnsi"/>
          <w:b/>
          <w:bCs/>
          <w:i/>
          <w:iCs/>
          <w:u w:val="single"/>
        </w:rPr>
        <w:t xml:space="preserve"> </w:t>
      </w:r>
      <w:r w:rsidRPr="008F2D5F">
        <w:rPr>
          <w:rFonts w:cstheme="minorHAnsi"/>
          <w:b/>
          <w:bCs/>
          <w:i/>
          <w:iCs/>
          <w:u w:val="single"/>
        </w:rPr>
        <w:t>250$ par semaine de stage</w:t>
      </w:r>
    </w:p>
    <w:p w14:paraId="552A7541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5F6CE5C2" w14:textId="0F70FD0E" w:rsid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Pour amenuiser l’impact de ces changements, nous vous invitons à choisir des logements avec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des prix raisonnables, et sans considérer que le Fonds AMP augmente votre capacité financière.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Notez que le comité révise chaque demande et consulte les prix moyens des logements en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fonction de la région et de la période de l’année afin de rendre sa décision sur le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remboursement.</w:t>
      </w:r>
    </w:p>
    <w:p w14:paraId="7CA8C6F1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</w:p>
    <w:p w14:paraId="6FB72674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 xml:space="preserve">COMMENT SOUMETTRE SA DEMANDE ? </w:t>
      </w:r>
      <w:r w:rsidRPr="008F2D5F">
        <w:rPr>
          <w:rFonts w:ascii="Apple Color Emoji" w:hAnsi="Apple Color Emoji" w:cs="Apple Color Emoji"/>
          <w:b/>
          <w:bCs/>
        </w:rPr>
        <w:t>🗳</w:t>
      </w:r>
      <w:r w:rsidRPr="008F2D5F">
        <w:rPr>
          <w:rFonts w:cstheme="minorHAnsi"/>
          <w:b/>
          <w:bCs/>
        </w:rPr>
        <w:t>:</w:t>
      </w:r>
    </w:p>
    <w:p w14:paraId="14E577D9" w14:textId="20E8FE90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En remplissant le formulaire ci-joint (sur Google Forms) et en le soumettant AVEC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UNE PREUVE DE PAIEMENT (virement bancaire, facture officielle, etc.) dans un délai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MAXIMAL</w:t>
      </w:r>
      <w:r w:rsidRPr="008F2D5F">
        <w:rPr>
          <w:rFonts w:ascii="Apple Color Emoji" w:hAnsi="Apple Color Emoji" w:cs="Apple Color Emoji"/>
          <w:b/>
          <w:bCs/>
        </w:rPr>
        <w:t>❗</w:t>
      </w:r>
      <w:r w:rsidRPr="008F2D5F">
        <w:rPr>
          <w:rFonts w:cstheme="minorHAnsi"/>
          <w:b/>
          <w:bCs/>
        </w:rPr>
        <w:t xml:space="preserve"> de 1 mois (30 jours) suivant la fin du stage, sans quoi la demande sera refusée</w:t>
      </w:r>
      <w:r>
        <w:rPr>
          <w:rFonts w:cstheme="minorHAnsi"/>
          <w:b/>
          <w:bCs/>
        </w:rPr>
        <w:t xml:space="preserve"> </w:t>
      </w:r>
      <w:r w:rsidRPr="008F2D5F">
        <w:rPr>
          <w:rFonts w:ascii="Apple Color Emoji" w:hAnsi="Apple Color Emoji" w:cs="Apple Color Emoji"/>
          <w:b/>
          <w:bCs/>
        </w:rPr>
        <w:t>❌</w:t>
      </w:r>
      <w:r w:rsidRPr="008F2D5F">
        <w:rPr>
          <w:rFonts w:cstheme="minorHAnsi"/>
          <w:b/>
          <w:bCs/>
        </w:rPr>
        <w:t>.</w:t>
      </w:r>
    </w:p>
    <w:p w14:paraId="6B225E98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42337794" w14:textId="257A97E8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 xml:space="preserve">CRITÈRES </w:t>
      </w:r>
      <w:r w:rsidRPr="008F2D5F">
        <w:rPr>
          <w:rFonts w:ascii="Apple Color Emoji" w:hAnsi="Apple Color Emoji" w:cs="Apple Color Emoji"/>
          <w:b/>
          <w:bCs/>
        </w:rPr>
        <w:t>✅</w:t>
      </w:r>
      <w:r w:rsidRPr="008F2D5F">
        <w:rPr>
          <w:rFonts w:cstheme="minorHAnsi"/>
          <w:b/>
          <w:bCs/>
        </w:rPr>
        <w:t>:</w:t>
      </w:r>
    </w:p>
    <w:p w14:paraId="4B7F4800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ascii="Segoe UI Symbol" w:hAnsi="Segoe UI Symbol" w:cs="Segoe UI Symbol"/>
          <w:b/>
          <w:bCs/>
        </w:rPr>
        <w:t>✓</w:t>
      </w:r>
      <w:r w:rsidRPr="008F2D5F">
        <w:rPr>
          <w:rFonts w:cstheme="minorHAnsi"/>
          <w:b/>
          <w:bCs/>
        </w:rPr>
        <w:t xml:space="preserve"> Le milieu de stage (communautaire OU **en établissement de santé, selon certaines</w:t>
      </w:r>
    </w:p>
    <w:p w14:paraId="6CF9FCAB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</w:p>
    <w:p w14:paraId="4D5F0FB3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proofErr w:type="gramStart"/>
      <w:r w:rsidRPr="008F2D5F">
        <w:rPr>
          <w:rFonts w:cstheme="minorHAnsi"/>
          <w:b/>
          <w:bCs/>
        </w:rPr>
        <w:lastRenderedPageBreak/>
        <w:t>conditions</w:t>
      </w:r>
      <w:proofErr w:type="gramEnd"/>
      <w:r w:rsidRPr="008F2D5F">
        <w:rPr>
          <w:rFonts w:cstheme="minorHAnsi"/>
          <w:b/>
          <w:bCs/>
        </w:rPr>
        <w:t>, voir notes sur le PFPD** ) doit se retrouver à &gt; 50 km du pavillon Ferdinand-</w:t>
      </w:r>
    </w:p>
    <w:p w14:paraId="3107D4C8" w14:textId="71E255D2" w:rsidR="008F2D5F" w:rsidRPr="008F2D5F" w:rsidRDefault="008F2D5F" w:rsidP="008F2D5F">
      <w:pPr>
        <w:jc w:val="both"/>
        <w:rPr>
          <w:rFonts w:cstheme="minorHAnsi"/>
          <w:b/>
          <w:bCs/>
        </w:rPr>
      </w:pPr>
      <w:proofErr w:type="spellStart"/>
      <w:r w:rsidRPr="008F2D5F">
        <w:rPr>
          <w:rFonts w:cstheme="minorHAnsi"/>
          <w:b/>
          <w:bCs/>
        </w:rPr>
        <w:t>Vandry</w:t>
      </w:r>
      <w:proofErr w:type="spellEnd"/>
      <w:r w:rsidRPr="008F2D5F">
        <w:rPr>
          <w:rFonts w:cstheme="minorHAnsi"/>
          <w:b/>
          <w:bCs/>
        </w:rPr>
        <w:t>** ET à &gt; 50 km de votre adresse permanente (telle qu’inscrite au registraire</w:t>
      </w:r>
      <w:proofErr w:type="gramStart"/>
      <w:r w:rsidRPr="008F2D5F">
        <w:rPr>
          <w:rFonts w:cstheme="minorHAnsi"/>
          <w:b/>
          <w:bCs/>
        </w:rPr>
        <w:t>).</w:t>
      </w:r>
      <w:r w:rsidRPr="008F2D5F">
        <w:rPr>
          <w:rFonts w:ascii="Apple Color Emoji" w:hAnsi="Apple Color Emoji" w:cs="Apple Color Emoji"/>
          <w:b/>
          <w:bCs/>
        </w:rPr>
        <w:t>❎</w:t>
      </w:r>
      <w:proofErr w:type="gramEnd"/>
      <w:r w:rsidRPr="008F2D5F">
        <w:rPr>
          <w:rFonts w:cstheme="minorHAnsi"/>
          <w:b/>
          <w:bCs/>
        </w:rPr>
        <w:t>SAUF pour les étudiants de la Phase 4 en AMP dans un établissement de santé dans la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région de Québec qui n'ont plus de logement en ville.</w:t>
      </w:r>
    </w:p>
    <w:p w14:paraId="147AD2D4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</w:p>
    <w:p w14:paraId="02E974F3" w14:textId="40C88A69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ascii="Segoe UI Symbol" w:hAnsi="Segoe UI Symbol" w:cs="Segoe UI Symbol"/>
          <w:b/>
          <w:bCs/>
        </w:rPr>
        <w:t>✓</w:t>
      </w:r>
      <w:r w:rsidRPr="008F2D5F">
        <w:rPr>
          <w:rFonts w:cstheme="minorHAnsi"/>
          <w:b/>
          <w:bCs/>
        </w:rPr>
        <w:t xml:space="preserve"> Le Fonds AMP s'engage à contribuer au remboursement des frais d'hébergement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pour une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 xml:space="preserve">durée MAXIMALE </w:t>
      </w:r>
      <w:r w:rsidRPr="008F2D5F">
        <w:rPr>
          <w:rFonts w:ascii="Apple Color Emoji" w:hAnsi="Apple Color Emoji" w:cs="Apple Color Emoji"/>
          <w:b/>
          <w:bCs/>
        </w:rPr>
        <w:t>❗</w:t>
      </w:r>
      <w:r w:rsidRPr="008F2D5F">
        <w:rPr>
          <w:rFonts w:cstheme="minorHAnsi"/>
          <w:b/>
          <w:bCs/>
        </w:rPr>
        <w:t xml:space="preserve"> de 12 semaines.</w:t>
      </w:r>
    </w:p>
    <w:p w14:paraId="77814C4D" w14:textId="14200F30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ascii="Segoe UI Symbol" w:hAnsi="Segoe UI Symbol" w:cs="Segoe UI Symbol"/>
          <w:b/>
          <w:bCs/>
        </w:rPr>
        <w:t>✓</w:t>
      </w:r>
      <w:r w:rsidRPr="008F2D5F">
        <w:rPr>
          <w:rFonts w:cstheme="minorHAnsi"/>
          <w:b/>
          <w:bCs/>
        </w:rPr>
        <w:t xml:space="preserve"> L’AMP doit être en milieu communautaire ou établissement de santé dès l’AMP 3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(inclusivement)</w:t>
      </w:r>
    </w:p>
    <w:p w14:paraId="0F3E3526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6725DA06" w14:textId="049D70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N.B. Le Comité du Fonds AMP ne se rencontre qu'une seule fois par session (à la fin de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chacune) afin d'évaluer les demandes pour la session précédente. S.V.P. prévoir un délai d'une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session au minimum entre le dépôt de la demande et le remboursement.</w:t>
      </w:r>
    </w:p>
    <w:p w14:paraId="6B122E86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322A0474" w14:textId="26F0484B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PFPD</w:t>
      </w:r>
    </w:p>
    <w:p w14:paraId="09EE540B" w14:textId="0E3E5A4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Le programme de formation pharmaceutique décentralisée (PFPD) est un programme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gouvernemental qui vise à recruter les stagiaires en établissement de santé en région. En raison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d’une pénurie de pharmaciens en établissement de santé en régions éloignées et semi-éloignées, le PFPD vise aussi à susciter l’intérêt des stagiaires face à cette pratique et à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augmenter éventuellement le nombre de pharmaciens pratiquant à l’extérieur des grandes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centres (Montréal et Québec) où la formation universitaire est donnée.</w:t>
      </w:r>
    </w:p>
    <w:p w14:paraId="49BC8CE4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25E855F0" w14:textId="775B2F76" w:rsid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Pour ce faire, le PFPD s’engage à verser aux Facultés de pharmacie de l’Université Laval et de</w:t>
      </w:r>
      <w:r>
        <w:rPr>
          <w:rFonts w:cstheme="minorHAnsi"/>
          <w:b/>
          <w:bCs/>
        </w:rPr>
        <w:t xml:space="preserve"> l</w:t>
      </w:r>
      <w:r w:rsidRPr="008F2D5F">
        <w:rPr>
          <w:rFonts w:cstheme="minorHAnsi"/>
          <w:b/>
          <w:bCs/>
        </w:rPr>
        <w:t>’Université de Montréal un financement afin de subvenir aux besoins des étudiants en stage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dans les régions déterminées par le gouvernement, notamment concernant les allocations de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transport et de frais de séjour. Il s’engage aussi à verser aux établissements de santé un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financement pour une allocation de logement dans la région de stage, si l’établissement n’offre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pas d’hébergement à l’étudiant.</w:t>
      </w:r>
    </w:p>
    <w:p w14:paraId="0038C66B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</w:p>
    <w:p w14:paraId="5D35A836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ascii="Apple Color Emoji" w:hAnsi="Apple Color Emoji" w:cs="Apple Color Emoji"/>
          <w:b/>
          <w:bCs/>
        </w:rPr>
        <w:t>✅</w:t>
      </w:r>
      <w:r w:rsidRPr="008F2D5F">
        <w:rPr>
          <w:rFonts w:cstheme="minorHAnsi"/>
          <w:b/>
          <w:bCs/>
        </w:rPr>
        <w:t>CRITÈRES D’ADMISSIBILITÉ :</w:t>
      </w:r>
    </w:p>
    <w:p w14:paraId="6E82F927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- Le stage doit se dérouler dans un établissement de santé (ET NON EN COMMUNAUTAIRE)</w:t>
      </w:r>
    </w:p>
    <w:p w14:paraId="5BE301D0" w14:textId="25E5002B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- Le stage doit se dérouler à plus de 50 km de la Faculté de pharmacie de l’Université Laval ET de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l’Université de Montréal. **Le domicile n’est pas pris en compte dans les critères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d’admissibilité**</w:t>
      </w:r>
    </w:p>
    <w:p w14:paraId="1EBC8ECD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2EC980AD" w14:textId="5D44429E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IMPORTANT</w:t>
      </w:r>
    </w:p>
    <w:p w14:paraId="035A26D9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**LES ÉTUDIANTS ADMISSIBLES AU PFPD NE SONT PAS ADMISSIBLES AU FONDS AMP**</w:t>
      </w:r>
    </w:p>
    <w:p w14:paraId="38503188" w14:textId="388BECFB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Cette décision a été prise dans un but D'ÉQUITÉ par rapport aux remboursements envers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les étudiants.</w:t>
      </w:r>
    </w:p>
    <w:p w14:paraId="3E11A24A" w14:textId="77777777" w:rsidR="008F2D5F" w:rsidRDefault="008F2D5F" w:rsidP="008F2D5F">
      <w:pPr>
        <w:jc w:val="both"/>
        <w:rPr>
          <w:rFonts w:cstheme="minorHAnsi"/>
          <w:b/>
          <w:bCs/>
        </w:rPr>
      </w:pPr>
    </w:p>
    <w:p w14:paraId="20F98214" w14:textId="00DDDD7F" w:rsidR="008F2D5F" w:rsidRDefault="008F2D5F" w:rsidP="008F2D5F">
      <w:pPr>
        <w:jc w:val="both"/>
        <w:rPr>
          <w:rFonts w:ascii="Apple Color Emoji" w:hAnsi="Apple Color Emoji" w:cs="Apple Color Emoji"/>
          <w:b/>
          <w:bCs/>
        </w:rPr>
      </w:pPr>
      <w:r w:rsidRPr="008F2D5F">
        <w:rPr>
          <w:rFonts w:cstheme="minorHAnsi"/>
          <w:b/>
          <w:bCs/>
        </w:rPr>
        <w:lastRenderedPageBreak/>
        <w:t>Donc, si vous faites une demande au fonds AMP et que vous êtes admissible au PFPD, votre</w:t>
      </w:r>
      <w:r>
        <w:rPr>
          <w:rFonts w:cstheme="minorHAnsi"/>
          <w:b/>
          <w:bCs/>
        </w:rPr>
        <w:t xml:space="preserve"> </w:t>
      </w:r>
      <w:r w:rsidRPr="008F2D5F">
        <w:rPr>
          <w:rFonts w:cstheme="minorHAnsi"/>
          <w:b/>
          <w:bCs/>
        </w:rPr>
        <w:t>demande sera REFUSÉE</w:t>
      </w:r>
      <w:r w:rsidRPr="008F2D5F">
        <w:rPr>
          <w:rFonts w:ascii="Apple Color Emoji" w:hAnsi="Apple Color Emoji" w:cs="Apple Color Emoji"/>
          <w:b/>
          <w:bCs/>
        </w:rPr>
        <w:t>❌</w:t>
      </w:r>
    </w:p>
    <w:p w14:paraId="5A86FD31" w14:textId="07AC3984" w:rsidR="008F2D5F" w:rsidRDefault="008F2D5F" w:rsidP="008F2D5F">
      <w:pPr>
        <w:jc w:val="both"/>
        <w:rPr>
          <w:rFonts w:ascii="Apple Color Emoji" w:hAnsi="Apple Color Emoji" w:cs="Apple Color Emoji"/>
          <w:b/>
          <w:bCs/>
        </w:rPr>
      </w:pPr>
    </w:p>
    <w:p w14:paraId="71FD2764" w14:textId="77777777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N’hésitez pas à m'écrire sur cette plateforme ou à l'adresse courriel du Fonds AMP au</w:t>
      </w:r>
    </w:p>
    <w:p w14:paraId="75272D6E" w14:textId="17DD28E2" w:rsidR="008F2D5F" w:rsidRPr="008F2D5F" w:rsidRDefault="008F2D5F" w:rsidP="008F2D5F">
      <w:pPr>
        <w:jc w:val="both"/>
        <w:rPr>
          <w:rFonts w:cstheme="minorHAnsi"/>
          <w:b/>
          <w:bCs/>
        </w:rPr>
      </w:pPr>
      <w:r w:rsidRPr="008F2D5F">
        <w:rPr>
          <w:rFonts w:cstheme="minorHAnsi"/>
          <w:b/>
          <w:bCs/>
        </w:rPr>
        <w:t>fondsamp@agep.ulaval.</w:t>
      </w:r>
      <w:proofErr w:type="spellStart"/>
      <w:r w:rsidRPr="008F2D5F">
        <w:rPr>
          <w:rFonts w:cstheme="minorHAnsi"/>
          <w:b/>
          <w:bCs/>
        </w:rPr>
        <w:t>ca</w:t>
      </w:r>
      <w:proofErr w:type="spellEnd"/>
      <w:r w:rsidRPr="008F2D5F">
        <w:rPr>
          <w:rFonts w:cstheme="minorHAnsi"/>
          <w:b/>
          <w:bCs/>
        </w:rPr>
        <w:t xml:space="preserve"> pour toutes autres questions !</w:t>
      </w:r>
    </w:p>
    <w:sectPr w:rsidR="008F2D5F" w:rsidRPr="008F2D5F" w:rsidSect="00881F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5F"/>
    <w:rsid w:val="00881F25"/>
    <w:rsid w:val="008F2D5F"/>
    <w:rsid w:val="00A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C24F9"/>
  <w15:chartTrackingRefBased/>
  <w15:docId w15:val="{45927794-8738-CF4B-BA21-E52B57B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Jean-Simon Barrette</dc:creator>
  <cp:keywords/>
  <dc:description/>
  <cp:lastModifiedBy>Jean-Simon Barrette</cp:lastModifiedBy>
  <cp:revision>1</cp:revision>
  <dcterms:created xsi:type="dcterms:W3CDTF">2022-12-24T18:00:00Z</dcterms:created>
  <dcterms:modified xsi:type="dcterms:W3CDTF">2022-12-24T18:07:00Z</dcterms:modified>
</cp:coreProperties>
</file>